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7A" w:rsidRPr="00075F7A" w:rsidRDefault="00075F7A" w:rsidP="00075F7A">
      <w:pPr>
        <w:jc w:val="center"/>
        <w:rPr>
          <w:b/>
        </w:rPr>
      </w:pPr>
      <w:r w:rsidRPr="00075F7A">
        <w:rPr>
          <w:b/>
        </w:rPr>
        <w:t>Опасности экстремистского контента</w:t>
      </w:r>
    </w:p>
    <w:p w:rsidR="00075F7A" w:rsidRDefault="00075F7A" w:rsidP="00075F7A">
      <w:bookmarkStart w:id="0" w:name="_GoBack"/>
      <w:bookmarkEnd w:id="0"/>
      <w:r>
        <w:t xml:space="preserve">В современном цифровом мире, где информация распространяется мгновенно, а социальные сети стали неотъемлемой частью нашей жизни, важность осознания ответственности за свои действия в интернете становится особенно актуальной. </w:t>
      </w:r>
    </w:p>
    <w:p w:rsidR="00075F7A" w:rsidRDefault="00075F7A" w:rsidP="00075F7A">
      <w:r>
        <w:t xml:space="preserve">Проблема экстремистского контента, который публикуется пользователями, в том числе среди </w:t>
      </w:r>
      <w:proofErr w:type="gramStart"/>
      <w:r>
        <w:t>молодежи,  остается</w:t>
      </w:r>
      <w:proofErr w:type="gramEnd"/>
      <w:r>
        <w:t xml:space="preserve"> одной из наиболее острых в Кузбассе и за его пределами.</w:t>
      </w:r>
    </w:p>
    <w:p w:rsidR="00075F7A" w:rsidRDefault="00075F7A" w:rsidP="00075F7A">
      <w:r>
        <w:t xml:space="preserve">Экстремистский контент — это материалы, которые могут содержать призывы к насилию, ненависти, разжиганию конфликтов между различными группами людей и деструктивным действиям. </w:t>
      </w:r>
    </w:p>
    <w:p w:rsidR="00075F7A" w:rsidRDefault="00075F7A" w:rsidP="00075F7A">
      <w:r>
        <w:t xml:space="preserve">Нередко молодежь, не осознавая всей серьезности последствий, становится распространителями таких материалов, что влечет за подобные действия привлечение к административной, а порой и уголовной ответственности, включая штрафы, арест и даже уголовное преследование. </w:t>
      </w:r>
    </w:p>
    <w:p w:rsidR="00075F7A" w:rsidRDefault="00075F7A" w:rsidP="00075F7A">
      <w:r>
        <w:t xml:space="preserve">В последнее время в Кузбассе отмечается тревожный рост числа дел, связанных с привлечением молодежи к ответственности за распространение деструктивного контента в социальных сетях. </w:t>
      </w:r>
    </w:p>
    <w:p w:rsidR="00075F7A" w:rsidRDefault="00075F7A" w:rsidP="00075F7A">
      <w:r>
        <w:t xml:space="preserve">Под влиянием социальной среды, стремясь выделиться или привлечь внимание, молодые люди порой бездумно публикуют провокационные посты, видео и комментарии. Однако подобные «шутки» оборачиваются для них суровыми последствиями, подчеркивая всю серьезность проблемы. Сравнивая данные, мы видим, что в 2023 году к административной ответственности было привлечено 16 несовершеннолетних, тогда как в 2024 году их число возросло до 24. </w:t>
      </w:r>
    </w:p>
    <w:p w:rsidR="00075F7A" w:rsidRDefault="00075F7A" w:rsidP="00075F7A">
      <w:r>
        <w:t>Этот тревожный тренд свидетельствует о необходимости усиления профилактической работы, повышения цифровой грамотности и осознания молодежью ответственности за свои действия в виртуальном пространстве.</w:t>
      </w:r>
    </w:p>
    <w:p w:rsidR="00075F7A" w:rsidRDefault="00075F7A" w:rsidP="00075F7A">
      <w:r>
        <w:t xml:space="preserve">Это должен знать каждый: </w:t>
      </w:r>
    </w:p>
    <w:p w:rsidR="00075F7A" w:rsidRDefault="00075F7A" w:rsidP="00075F7A">
      <w:r>
        <w:t>Для предотвращения негативных последствий важно помнить о следующих принципах:</w:t>
      </w:r>
    </w:p>
    <w:p w:rsidR="00075F7A" w:rsidRDefault="00075F7A" w:rsidP="00075F7A">
      <w:r>
        <w:t>1. Критическое мышление: Прежде чем делиться информацией, оценивайте ее достоверность и последствия. Задайтесь вопросом: "Как это может отразиться на других?"</w:t>
      </w:r>
    </w:p>
    <w:p w:rsidR="00075F7A" w:rsidRDefault="00075F7A" w:rsidP="00075F7A">
      <w:r>
        <w:t>2. Социальная осознанность: Помните, что ваши слова и действия могут повлиять на общественное мнение и восприятие других людей. Будьте бдительными и ответственными.</w:t>
      </w:r>
    </w:p>
    <w:p w:rsidR="00075F7A" w:rsidRDefault="00075F7A" w:rsidP="00075F7A">
      <w:r>
        <w:t>3. Образование и информированность: Участвуйте в мероприятиях, посвященных правовой ответственности в интернете. Чем больше вы знаете о своих правах и обязанностях, тем легче избежать проблем.</w:t>
      </w:r>
    </w:p>
    <w:p w:rsidR="00075F7A" w:rsidRDefault="00075F7A" w:rsidP="00075F7A">
      <w:r>
        <w:t>4. Обращение за помощью: Если вы столкнулись с деструктивным контентом или чувствуете, что могли бы стать его частью, не стесняйтесь обратиться за советом к взрослым или специалистам.</w:t>
      </w:r>
    </w:p>
    <w:p w:rsidR="00075F7A" w:rsidRDefault="00075F7A" w:rsidP="00075F7A">
      <w:r>
        <w:t xml:space="preserve">Отвечая за свои действия в интернете, мы можем создать безопасное пространство для общения и обмена мнениями. Каждый из нас несет ответственность за то, что мы публикуем и как это может сказаться на обществе. Будьте осознанными, защищайте себя и окружающих от негативного влияния. </w:t>
      </w:r>
    </w:p>
    <w:p w:rsidR="00004C68" w:rsidRDefault="00075F7A" w:rsidP="00075F7A">
      <w:r>
        <w:t>Вместе мы сможем сделать интернет более безопасным и комфортным местом для всех.</w:t>
      </w:r>
    </w:p>
    <w:sectPr w:rsidR="0000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7A"/>
    <w:rsid w:val="00004C68"/>
    <w:rsid w:val="00075F7A"/>
    <w:rsid w:val="005C7253"/>
    <w:rsid w:val="005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D04EC-5DDC-4E48-86A4-BC232F5F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Р.С.</dc:creator>
  <cp:keywords/>
  <dc:description/>
  <cp:lastModifiedBy>Щеглова Р.С.</cp:lastModifiedBy>
  <cp:revision>2</cp:revision>
  <dcterms:created xsi:type="dcterms:W3CDTF">2025-02-19T01:28:00Z</dcterms:created>
  <dcterms:modified xsi:type="dcterms:W3CDTF">2025-03-03T09:08:00Z</dcterms:modified>
</cp:coreProperties>
</file>